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4CAB0" w14:textId="77777777" w:rsidR="00D047BD" w:rsidRDefault="00A07001">
      <w:pPr>
        <w:pStyle w:val="Plattetekst"/>
        <w:ind w:left="11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55B4CAC9" wp14:editId="55B4CACA">
            <wp:extent cx="2301314" cy="704088"/>
            <wp:effectExtent l="0" t="0" r="0" b="0"/>
            <wp:docPr id="1" name="image1.jpeg" descr="Afbeelding met tekst  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314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4CAB1" w14:textId="77777777" w:rsidR="00D047BD" w:rsidRDefault="00D047BD">
      <w:pPr>
        <w:pStyle w:val="Plattetekst"/>
        <w:ind w:left="0"/>
        <w:rPr>
          <w:rFonts w:ascii="Times New Roman"/>
          <w:sz w:val="20"/>
        </w:rPr>
      </w:pPr>
    </w:p>
    <w:p w14:paraId="55B4CAB2" w14:textId="77777777" w:rsidR="00D047BD" w:rsidRDefault="00D047BD">
      <w:pPr>
        <w:pStyle w:val="Plattetekst"/>
        <w:ind w:left="0"/>
        <w:rPr>
          <w:rFonts w:ascii="Times New Roman"/>
          <w:sz w:val="20"/>
        </w:rPr>
      </w:pPr>
    </w:p>
    <w:p w14:paraId="55B4CAB3" w14:textId="77777777" w:rsidR="00D047BD" w:rsidRDefault="00D047BD">
      <w:pPr>
        <w:pStyle w:val="Plattetekst"/>
        <w:spacing w:before="4"/>
        <w:ind w:left="0"/>
        <w:rPr>
          <w:rFonts w:ascii="Times New Roman"/>
          <w:sz w:val="18"/>
        </w:rPr>
      </w:pPr>
    </w:p>
    <w:p w14:paraId="55B4CAB4" w14:textId="77777777" w:rsidR="00D047BD" w:rsidRDefault="00A07001">
      <w:pPr>
        <w:spacing w:before="44" w:line="259" w:lineRule="auto"/>
        <w:ind w:left="116" w:right="167"/>
        <w:rPr>
          <w:sz w:val="28"/>
        </w:rPr>
      </w:pPr>
      <w:r>
        <w:rPr>
          <w:sz w:val="28"/>
        </w:rPr>
        <w:t>De Stichting Maatschappij en Veiligheid (SMV) kent haar Publicatieprijs 2021</w:t>
      </w:r>
      <w:r>
        <w:rPr>
          <w:spacing w:val="1"/>
          <w:sz w:val="28"/>
        </w:rPr>
        <w:t xml:space="preserve"> </w:t>
      </w:r>
      <w:r>
        <w:rPr>
          <w:sz w:val="28"/>
        </w:rPr>
        <w:t>toe aan Bauke Koekkoek, verbonden aan de Politieacademie en de Hogeschool</w:t>
      </w:r>
      <w:r>
        <w:rPr>
          <w:spacing w:val="-61"/>
          <w:sz w:val="28"/>
        </w:rPr>
        <w:t xml:space="preserve"> </w:t>
      </w:r>
      <w:r>
        <w:rPr>
          <w:sz w:val="28"/>
        </w:rPr>
        <w:t xml:space="preserve">Arnhem-Nijmegen, voor zijn publicatie </w:t>
      </w:r>
      <w:r>
        <w:rPr>
          <w:i/>
          <w:sz w:val="28"/>
        </w:rPr>
        <w:t>De kwestie verwarde personen. Naar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een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andere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benadering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van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onbegrepen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gedrag.</w:t>
      </w:r>
      <w:r>
        <w:rPr>
          <w:i/>
          <w:sz w:val="28"/>
          <w:vertAlign w:val="superscript"/>
        </w:rPr>
        <w:t>1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prijs</w:t>
      </w:r>
      <w:r>
        <w:rPr>
          <w:spacing w:val="-1"/>
          <w:sz w:val="28"/>
        </w:rPr>
        <w:t xml:space="preserve"> </w:t>
      </w:r>
      <w:r>
        <w:rPr>
          <w:sz w:val="28"/>
        </w:rPr>
        <w:t>bestaat</w:t>
      </w:r>
      <w:r>
        <w:rPr>
          <w:spacing w:val="-2"/>
          <w:sz w:val="28"/>
        </w:rPr>
        <w:t xml:space="preserve"> </w:t>
      </w:r>
      <w:r>
        <w:rPr>
          <w:sz w:val="28"/>
        </w:rPr>
        <w:t>uit</w:t>
      </w:r>
      <w:r>
        <w:rPr>
          <w:spacing w:val="-2"/>
          <w:sz w:val="28"/>
        </w:rPr>
        <w:t xml:space="preserve"> </w:t>
      </w:r>
      <w:r>
        <w:rPr>
          <w:sz w:val="28"/>
        </w:rPr>
        <w:t>een</w:t>
      </w:r>
    </w:p>
    <w:p w14:paraId="55B4CAB5" w14:textId="77777777" w:rsidR="00D047BD" w:rsidRDefault="00A07001">
      <w:pPr>
        <w:pStyle w:val="Plattetekst"/>
        <w:spacing w:line="336" w:lineRule="exact"/>
      </w:pPr>
      <w:r>
        <w:t>oorkonde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geldbedrag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€1500,--.</w:t>
      </w:r>
    </w:p>
    <w:p w14:paraId="55B4CAB6" w14:textId="77777777" w:rsidR="00D047BD" w:rsidRDefault="00D047BD">
      <w:pPr>
        <w:pStyle w:val="Plattetekst"/>
        <w:ind w:left="0"/>
      </w:pPr>
    </w:p>
    <w:p w14:paraId="55B4CAB7" w14:textId="77777777" w:rsidR="00D047BD" w:rsidRDefault="00D047BD">
      <w:pPr>
        <w:pStyle w:val="Plattetekst"/>
        <w:spacing w:before="11"/>
        <w:ind w:left="0"/>
        <w:rPr>
          <w:sz w:val="30"/>
        </w:rPr>
      </w:pPr>
    </w:p>
    <w:p w14:paraId="55B4CAB8" w14:textId="77777777" w:rsidR="00D047BD" w:rsidRDefault="00A07001">
      <w:pPr>
        <w:pStyle w:val="Plattetekst"/>
        <w:spacing w:before="1" w:line="259" w:lineRule="auto"/>
        <w:ind w:right="279"/>
      </w:pPr>
      <w:r>
        <w:t>De Stichting Maatschappij en Veiligheid (SMV) is een onafhankelijke</w:t>
      </w:r>
      <w:r>
        <w:rPr>
          <w:spacing w:val="1"/>
        </w:rPr>
        <w:t xml:space="preserve"> </w:t>
      </w:r>
      <w:r>
        <w:t>organisatie, die gevraagd en ongevraagd adviseert over veiligheidsissues. Elke</w:t>
      </w:r>
      <w:r>
        <w:rPr>
          <w:spacing w:val="-61"/>
        </w:rPr>
        <w:t xml:space="preserve"> </w:t>
      </w:r>
      <w:r>
        <w:t>twee jaar reikt de SMV een publicatieprijs uit aan de auteur(s) van een</w:t>
      </w:r>
      <w:r>
        <w:rPr>
          <w:spacing w:val="1"/>
        </w:rPr>
        <w:t xml:space="preserve"> </w:t>
      </w:r>
      <w:r>
        <w:t>publicatie over een onderwerp op het brede terrein van veiligheid en</w:t>
      </w:r>
      <w:r>
        <w:rPr>
          <w:spacing w:val="1"/>
        </w:rPr>
        <w:t xml:space="preserve"> </w:t>
      </w:r>
      <w:r>
        <w:t>veiligheidszorg. De publicatie dient onder meer wetenschappelijk en/of</w:t>
      </w:r>
      <w:r>
        <w:rPr>
          <w:spacing w:val="1"/>
        </w:rPr>
        <w:t xml:space="preserve"> </w:t>
      </w:r>
      <w:r>
        <w:t>maatschappelijk relevant te zijn, gedegen onderbouwd, origineel en</w:t>
      </w:r>
      <w:r>
        <w:rPr>
          <w:spacing w:val="1"/>
        </w:rPr>
        <w:t xml:space="preserve"> </w:t>
      </w:r>
      <w:r>
        <w:t>toegankelijk</w:t>
      </w:r>
      <w:r>
        <w:rPr>
          <w:spacing w:val="-2"/>
        </w:rPr>
        <w:t xml:space="preserve"> </w:t>
      </w:r>
      <w:r>
        <w:t>voor professionals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veiligheidszorg.</w:t>
      </w:r>
    </w:p>
    <w:p w14:paraId="55B4CAB9" w14:textId="77777777" w:rsidR="00D047BD" w:rsidRDefault="00A07001">
      <w:pPr>
        <w:pStyle w:val="Plattetekst"/>
        <w:spacing w:before="159" w:line="259" w:lineRule="auto"/>
        <w:ind w:right="215"/>
      </w:pPr>
      <w:r>
        <w:t>Een leescommissie heeft uit zo’n 150 publicaties een shortlist voorgelegd aan</w:t>
      </w:r>
      <w:r>
        <w:rPr>
          <w:spacing w:val="1"/>
        </w:rPr>
        <w:t xml:space="preserve"> </w:t>
      </w:r>
      <w:r>
        <w:t>een jury. Deze jury, onder voorzitterschap van prof dr Ybo Buruma, heeft het</w:t>
      </w:r>
      <w:r>
        <w:rPr>
          <w:spacing w:val="1"/>
        </w:rPr>
        <w:t xml:space="preserve"> </w:t>
      </w:r>
      <w:r>
        <w:t>boek van Bauke Koekkoek aan het SMV bestuur voorgedragen als winnaar van</w:t>
      </w:r>
      <w:r>
        <w:rPr>
          <w:spacing w:val="-6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Publicatieprijs Stichting</w:t>
      </w:r>
      <w:r>
        <w:rPr>
          <w:spacing w:val="-2"/>
        </w:rPr>
        <w:t xml:space="preserve"> </w:t>
      </w:r>
      <w:r>
        <w:t>Maatschappij en Veiligheid.</w:t>
      </w:r>
    </w:p>
    <w:p w14:paraId="55B4CABA" w14:textId="77777777" w:rsidR="00D047BD" w:rsidRDefault="00A07001">
      <w:pPr>
        <w:pStyle w:val="Plattetekst"/>
        <w:spacing w:before="158" w:line="259" w:lineRule="auto"/>
        <w:ind w:right="214"/>
      </w:pPr>
      <w:r>
        <w:t>Bauke Koekkoek schetst in deze studie de hopeloze en uitzichtloze manier</w:t>
      </w:r>
      <w:r>
        <w:rPr>
          <w:spacing w:val="1"/>
        </w:rPr>
        <w:t xml:space="preserve"> </w:t>
      </w:r>
      <w:r>
        <w:t>waarop met verwarde personen in de huidige maatschappij wordt omgegaan.</w:t>
      </w:r>
      <w:r>
        <w:rPr>
          <w:spacing w:val="-61"/>
        </w:rPr>
        <w:t xml:space="preserve"> </w:t>
      </w:r>
      <w:r>
        <w:t>De verantwoordelijkheid voor de aanpak is diffuus; er zijn meerdere instanties</w:t>
      </w:r>
      <w:r>
        <w:rPr>
          <w:spacing w:val="-61"/>
        </w:rPr>
        <w:t xml:space="preserve"> </w:t>
      </w:r>
      <w:r>
        <w:t>betrokken en de verantwoordelijkheden zijn niet duidelijk. Koekkoek doet</w:t>
      </w:r>
      <w:r>
        <w:rPr>
          <w:spacing w:val="1"/>
        </w:rPr>
        <w:t xml:space="preserve"> </w:t>
      </w:r>
      <w:r>
        <w:t>verschillende suggesties om de aanpak van het vraagstuk rond verwarde</w:t>
      </w:r>
      <w:r>
        <w:rPr>
          <w:spacing w:val="1"/>
        </w:rPr>
        <w:t xml:space="preserve"> </w:t>
      </w:r>
      <w:r>
        <w:t>personen te</w:t>
      </w:r>
      <w:r>
        <w:rPr>
          <w:spacing w:val="-3"/>
        </w:rPr>
        <w:t xml:space="preserve"> </w:t>
      </w:r>
      <w:r>
        <w:t>verbeteren.</w:t>
      </w:r>
    </w:p>
    <w:p w14:paraId="55B4CABB" w14:textId="77777777" w:rsidR="00D047BD" w:rsidRDefault="00A07001">
      <w:pPr>
        <w:pStyle w:val="Plattetekst"/>
        <w:spacing w:before="159" w:line="259" w:lineRule="auto"/>
        <w:ind w:right="101"/>
      </w:pPr>
      <w:r>
        <w:t>Volgens de jury is het denkkader van de auteur zeer goed toepasbaar in andere</w:t>
      </w:r>
      <w:r>
        <w:rPr>
          <w:spacing w:val="-61"/>
        </w:rPr>
        <w:t xml:space="preserve"> </w:t>
      </w:r>
      <w:r>
        <w:t>sectoren. Het kan een bron van inspiratie zijn voor met name professionals die</w:t>
      </w:r>
      <w:r>
        <w:rPr>
          <w:spacing w:val="1"/>
        </w:rPr>
        <w:t xml:space="preserve"> </w:t>
      </w:r>
      <w:r>
        <w:t>in de frontlinie van de samenleving werkzaam zijn via hun directe contacten</w:t>
      </w:r>
      <w:r>
        <w:rPr>
          <w:spacing w:val="1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burgers</w:t>
      </w:r>
      <w:r>
        <w:rPr>
          <w:spacing w:val="-1"/>
        </w:rPr>
        <w:t xml:space="preserve"> </w:t>
      </w:r>
      <w:r>
        <w:t>in allerlei</w:t>
      </w:r>
      <w:r>
        <w:rPr>
          <w:spacing w:val="-2"/>
        </w:rPr>
        <w:t xml:space="preserve"> </w:t>
      </w:r>
      <w:r>
        <w:t>situaties.</w:t>
      </w:r>
      <w:r>
        <w:rPr>
          <w:spacing w:val="2"/>
        </w:rPr>
        <w:t xml:space="preserve"> </w:t>
      </w:r>
      <w:r>
        <w:t>Denk</w:t>
      </w:r>
      <w:r>
        <w:rPr>
          <w:spacing w:val="-2"/>
        </w:rPr>
        <w:t xml:space="preserve"> </w:t>
      </w:r>
      <w:r>
        <w:t>aan</w:t>
      </w:r>
      <w:r>
        <w:rPr>
          <w:spacing w:val="-4"/>
        </w:rPr>
        <w:t xml:space="preserve"> </w:t>
      </w:r>
      <w:r>
        <w:t>mensen</w:t>
      </w:r>
      <w:r>
        <w:rPr>
          <w:spacing w:val="-4"/>
        </w:rPr>
        <w:t xml:space="preserve"> </w:t>
      </w:r>
      <w:r>
        <w:t>die werkzaam zijn</w:t>
      </w:r>
      <w:r>
        <w:rPr>
          <w:spacing w:val="-4"/>
        </w:rPr>
        <w:t xml:space="preserve"> </w:t>
      </w:r>
      <w:r>
        <w:t>bij politie,</w:t>
      </w:r>
    </w:p>
    <w:p w14:paraId="55B4CABC" w14:textId="77777777" w:rsidR="00D047BD" w:rsidRDefault="00D047BD">
      <w:pPr>
        <w:pStyle w:val="Plattetekst"/>
        <w:ind w:left="0"/>
        <w:rPr>
          <w:sz w:val="20"/>
        </w:rPr>
      </w:pPr>
    </w:p>
    <w:p w14:paraId="55B4CABD" w14:textId="77777777" w:rsidR="00D047BD" w:rsidRDefault="00D047BD">
      <w:pPr>
        <w:pStyle w:val="Plattetekst"/>
        <w:ind w:left="0"/>
        <w:rPr>
          <w:sz w:val="20"/>
        </w:rPr>
      </w:pPr>
    </w:p>
    <w:p w14:paraId="55B4CABE" w14:textId="396FC75F" w:rsidR="00D047BD" w:rsidRDefault="00E62C80">
      <w:pPr>
        <w:pStyle w:val="Plattetekst"/>
        <w:spacing w:before="11"/>
        <w:ind w:left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5B4CACB" wp14:editId="75D2F78D">
                <wp:simplePos x="0" y="0"/>
                <wp:positionH relativeFrom="page">
                  <wp:posOffset>899160</wp:posOffset>
                </wp:positionH>
                <wp:positionV relativeFrom="paragraph">
                  <wp:posOffset>208280</wp:posOffset>
                </wp:positionV>
                <wp:extent cx="1828800" cy="889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7D162FD" id="docshape1" o:spid="_x0000_s1026" style="position:absolute;margin-left:70.8pt;margin-top:16.4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55B4CABF" w14:textId="77777777" w:rsidR="00D047BD" w:rsidRDefault="00A07001">
      <w:pPr>
        <w:spacing w:before="102"/>
        <w:ind w:left="116" w:right="83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Het boek </w:t>
      </w:r>
      <w:r>
        <w:rPr>
          <w:i/>
          <w:sz w:val="20"/>
        </w:rPr>
        <w:t xml:space="preserve">De kwestie van verwarde personen. Naar een andere benadering van onbegrepen gedrag </w:t>
      </w:r>
      <w:r>
        <w:rPr>
          <w:sz w:val="20"/>
        </w:rPr>
        <w:t>is</w:t>
      </w:r>
      <w:r>
        <w:rPr>
          <w:spacing w:val="-43"/>
          <w:sz w:val="20"/>
        </w:rPr>
        <w:t xml:space="preserve"> </w:t>
      </w:r>
      <w:r>
        <w:rPr>
          <w:sz w:val="20"/>
        </w:rPr>
        <w:t>uitgegeven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bij </w:t>
      </w:r>
      <w:proofErr w:type="spellStart"/>
      <w:r>
        <w:rPr>
          <w:sz w:val="20"/>
        </w:rPr>
        <w:t>LannooCampus</w:t>
      </w:r>
      <w:proofErr w:type="spellEnd"/>
      <w:r>
        <w:rPr>
          <w:sz w:val="20"/>
        </w:rPr>
        <w:t xml:space="preserve"> (Tielt)</w:t>
      </w:r>
    </w:p>
    <w:p w14:paraId="55B4CAC0" w14:textId="77777777" w:rsidR="00D047BD" w:rsidRDefault="00D047BD">
      <w:pPr>
        <w:rPr>
          <w:sz w:val="20"/>
        </w:rPr>
        <w:sectPr w:rsidR="00D047BD">
          <w:type w:val="continuous"/>
          <w:pgSz w:w="11910" w:h="16840"/>
          <w:pgMar w:top="1400" w:right="1360" w:bottom="280" w:left="1300" w:header="708" w:footer="708" w:gutter="0"/>
          <w:cols w:space="708"/>
        </w:sectPr>
      </w:pPr>
    </w:p>
    <w:p w14:paraId="55B4CAC1" w14:textId="77777777" w:rsidR="00D047BD" w:rsidRDefault="00A07001">
      <w:pPr>
        <w:pStyle w:val="Plattetekst"/>
        <w:spacing w:before="20" w:line="256" w:lineRule="auto"/>
        <w:ind w:right="157"/>
      </w:pPr>
      <w:r>
        <w:lastRenderedPageBreak/>
        <w:t>zorg- en hulpverlening, onderwijs, brandweer, belastingdienst, douane, sociale</w:t>
      </w:r>
      <w:r>
        <w:rPr>
          <w:spacing w:val="-61"/>
        </w:rPr>
        <w:t xml:space="preserve"> </w:t>
      </w:r>
      <w:r>
        <w:t>dienst,</w:t>
      </w:r>
      <w:r>
        <w:rPr>
          <w:spacing w:val="-5"/>
        </w:rPr>
        <w:t xml:space="preserve"> </w:t>
      </w:r>
      <w:r>
        <w:t>maar</w:t>
      </w:r>
      <w:r>
        <w:rPr>
          <w:spacing w:val="-2"/>
        </w:rPr>
        <w:t xml:space="preserve"> </w:t>
      </w:r>
      <w:r>
        <w:t>bijvoorbeeld</w:t>
      </w:r>
      <w:r>
        <w:rPr>
          <w:spacing w:val="-3"/>
        </w:rPr>
        <w:t xml:space="preserve"> </w:t>
      </w:r>
      <w:r>
        <w:t>ook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loketfuncties</w:t>
      </w:r>
      <w:r>
        <w:rPr>
          <w:spacing w:val="-3"/>
        </w:rPr>
        <w:t xml:space="preserve"> </w:t>
      </w:r>
      <w:r>
        <w:t>bij</w:t>
      </w:r>
      <w:r>
        <w:rPr>
          <w:spacing w:val="-2"/>
        </w:rPr>
        <w:t xml:space="preserve"> </w:t>
      </w:r>
      <w:r>
        <w:t>gemeenten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bedrijfsleven.</w:t>
      </w:r>
    </w:p>
    <w:p w14:paraId="55B4CAC2" w14:textId="2142E426" w:rsidR="00D047BD" w:rsidRDefault="00A07001">
      <w:pPr>
        <w:pStyle w:val="Plattetekst"/>
        <w:spacing w:before="166" w:line="259" w:lineRule="auto"/>
        <w:ind w:right="673"/>
      </w:pPr>
      <w:r>
        <w:t xml:space="preserve">Naar aanleiding van het boek organiseert de SMV op woensdag </w:t>
      </w:r>
      <w:r w:rsidR="00836F79">
        <w:t>20 april 2022</w:t>
      </w:r>
      <w:r>
        <w:t xml:space="preserve"> een</w:t>
      </w:r>
      <w:r>
        <w:rPr>
          <w:spacing w:val="1"/>
        </w:rPr>
        <w:t xml:space="preserve"> </w:t>
      </w:r>
      <w:r>
        <w:t xml:space="preserve">conferentie, onder de titel: </w:t>
      </w:r>
      <w:r>
        <w:rPr>
          <w:i/>
        </w:rPr>
        <w:t>De kwestie verwarde personen en meer</w:t>
      </w:r>
      <w:r>
        <w:t xml:space="preserve">. Op dit </w:t>
      </w:r>
      <w:r>
        <w:rPr>
          <w:spacing w:val="-61"/>
        </w:rPr>
        <w:t xml:space="preserve"> </w:t>
      </w:r>
      <w:r>
        <w:t>congres zal de relevantie van Koekkoeks benadering vanuit verschillende</w:t>
      </w:r>
      <w:r>
        <w:rPr>
          <w:spacing w:val="1"/>
        </w:rPr>
        <w:t xml:space="preserve"> </w:t>
      </w:r>
      <w:r>
        <w:t>perspectieven</w:t>
      </w:r>
      <w:r>
        <w:rPr>
          <w:spacing w:val="-1"/>
        </w:rPr>
        <w:t xml:space="preserve"> </w:t>
      </w:r>
      <w:r>
        <w:t>(zorg,</w:t>
      </w:r>
      <w:r>
        <w:rPr>
          <w:spacing w:val="-3"/>
        </w:rPr>
        <w:t xml:space="preserve"> </w:t>
      </w:r>
      <w:r>
        <w:t>reclassering,</w:t>
      </w:r>
      <w:r>
        <w:rPr>
          <w:spacing w:val="-2"/>
        </w:rPr>
        <w:t xml:space="preserve"> </w:t>
      </w:r>
      <w:r>
        <w:t>lokaal</w:t>
      </w:r>
      <w:r>
        <w:rPr>
          <w:spacing w:val="-2"/>
        </w:rPr>
        <w:t xml:space="preserve"> </w:t>
      </w:r>
      <w:r>
        <w:t>beleid)</w:t>
      </w:r>
      <w:r>
        <w:rPr>
          <w:spacing w:val="-1"/>
        </w:rPr>
        <w:t xml:space="preserve"> </w:t>
      </w:r>
      <w:r>
        <w:t>verder</w:t>
      </w:r>
      <w:r>
        <w:rPr>
          <w:spacing w:val="-1"/>
        </w:rPr>
        <w:t xml:space="preserve"> </w:t>
      </w:r>
      <w:r>
        <w:t>worden</w:t>
      </w:r>
      <w:r>
        <w:rPr>
          <w:spacing w:val="-4"/>
        </w:rPr>
        <w:t xml:space="preserve"> </w:t>
      </w:r>
      <w:r>
        <w:t>verkend.</w:t>
      </w:r>
    </w:p>
    <w:p w14:paraId="55B4CAC3" w14:textId="77777777" w:rsidR="00D047BD" w:rsidRDefault="00A07001">
      <w:pPr>
        <w:pStyle w:val="Plattetekst"/>
        <w:spacing w:line="259" w:lineRule="auto"/>
        <w:ind w:right="153"/>
      </w:pPr>
      <w:r>
        <w:t>Sprekers zijn Ybo Buruma (lid Hoge Raad en voorzitter van de jury van de SMV-</w:t>
      </w:r>
      <w:r>
        <w:rPr>
          <w:spacing w:val="-61"/>
        </w:rPr>
        <w:t xml:space="preserve"> </w:t>
      </w:r>
      <w:r>
        <w:t xml:space="preserve">publicatieprijs), Johan </w:t>
      </w:r>
      <w:proofErr w:type="spellStart"/>
      <w:r>
        <w:t>Bac</w:t>
      </w:r>
      <w:proofErr w:type="spellEnd"/>
      <w:r>
        <w:t xml:space="preserve"> (directeur Reclassering Nederland) en Sharon</w:t>
      </w:r>
      <w:r>
        <w:rPr>
          <w:spacing w:val="1"/>
        </w:rPr>
        <w:t xml:space="preserve"> </w:t>
      </w:r>
      <w:r>
        <w:t>Dijksma</w:t>
      </w:r>
      <w:r>
        <w:rPr>
          <w:spacing w:val="-2"/>
        </w:rPr>
        <w:t xml:space="preserve"> </w:t>
      </w:r>
      <w:r>
        <w:t>(burgemeester</w:t>
      </w:r>
      <w:r>
        <w:rPr>
          <w:spacing w:val="-1"/>
        </w:rPr>
        <w:t xml:space="preserve"> </w:t>
      </w:r>
      <w:r>
        <w:t>Utrecht).</w:t>
      </w:r>
    </w:p>
    <w:p w14:paraId="55B4CAC4" w14:textId="490D4D65" w:rsidR="00D047BD" w:rsidRDefault="00A07001">
      <w:pPr>
        <w:pStyle w:val="Plattetekst"/>
        <w:spacing w:before="160" w:line="259" w:lineRule="auto"/>
        <w:ind w:right="419"/>
      </w:pPr>
      <w:r>
        <w:t>Op het congres zal tevens de uitreiking van de SMV-publicatieprijs</w:t>
      </w:r>
      <w:r>
        <w:rPr>
          <w:spacing w:val="1"/>
        </w:rPr>
        <w:t xml:space="preserve"> </w:t>
      </w:r>
      <w:r>
        <w:t xml:space="preserve">plaatsvinden. Het vindt plaats op woensdag </w:t>
      </w:r>
      <w:r w:rsidR="00A41E6F">
        <w:t>20 april</w:t>
      </w:r>
      <w:r>
        <w:t xml:space="preserve"> 2022, van 19.30 tot 22.00 uur in </w:t>
      </w:r>
      <w:r>
        <w:rPr>
          <w:spacing w:val="-61"/>
        </w:rPr>
        <w:t xml:space="preserve">      </w:t>
      </w:r>
      <w:r>
        <w:t>Den Haag (Haagse Campus van de Universiteit Leiden, Wijnhaven, Turfmarkt</w:t>
      </w:r>
      <w:r>
        <w:rPr>
          <w:spacing w:val="-61"/>
        </w:rPr>
        <w:t xml:space="preserve">        </w:t>
      </w:r>
      <w:r>
        <w:t xml:space="preserve"> 99</w:t>
      </w:r>
      <w:r w:rsidR="0035048E">
        <w:t>, zaal 2.02</w:t>
      </w:r>
      <w:r>
        <w:t>). Een en ander onder het voorbehoud dat ‘</w:t>
      </w:r>
      <w:proofErr w:type="spellStart"/>
      <w:r>
        <w:t>Covid</w:t>
      </w:r>
      <w:proofErr w:type="spellEnd"/>
      <w:r>
        <w:t>’ een congres mogelijk</w:t>
      </w:r>
      <w:r>
        <w:rPr>
          <w:spacing w:val="1"/>
        </w:rPr>
        <w:t xml:space="preserve"> </w:t>
      </w:r>
      <w:r>
        <w:t>maakt.</w:t>
      </w:r>
    </w:p>
    <w:p w14:paraId="55B4CAC5" w14:textId="77777777" w:rsidR="00D047BD" w:rsidRDefault="00A07001">
      <w:pPr>
        <w:pStyle w:val="Plattetekst"/>
        <w:spacing w:before="156"/>
        <w:ind w:right="547"/>
      </w:pPr>
      <w:r>
        <w:t>Meer informatie over de SMV, de Publicatieprijs en de overige voor de prijs</w:t>
      </w:r>
      <w:r>
        <w:rPr>
          <w:spacing w:val="-61"/>
        </w:rPr>
        <w:t xml:space="preserve"> </w:t>
      </w:r>
      <w:r>
        <w:t>voorgedragen boeken is te vinden op de website van de SMV</w:t>
      </w:r>
      <w:r>
        <w:rPr>
          <w:spacing w:val="1"/>
        </w:rPr>
        <w:t xml:space="preserve"> </w:t>
      </w:r>
      <w:hyperlink r:id="rId8">
        <w:r>
          <w:rPr>
            <w:color w:val="0462C1"/>
            <w:u w:val="single" w:color="0462C1"/>
          </w:rPr>
          <w:t>www.maatschappijenveiligheid.nl</w:t>
        </w:r>
      </w:hyperlink>
    </w:p>
    <w:p w14:paraId="55B4CAC6" w14:textId="77777777" w:rsidR="00D047BD" w:rsidRDefault="00D047BD">
      <w:pPr>
        <w:pStyle w:val="Plattetekst"/>
        <w:spacing w:before="5"/>
        <w:ind w:left="0"/>
        <w:rPr>
          <w:sz w:val="24"/>
        </w:rPr>
      </w:pPr>
    </w:p>
    <w:p w14:paraId="55B4CAC7" w14:textId="77777777" w:rsidR="00D047BD" w:rsidRDefault="00A07001">
      <w:pPr>
        <w:pStyle w:val="Plattetekst"/>
        <w:spacing w:before="44"/>
        <w:ind w:right="4472"/>
      </w:pPr>
      <w:r>
        <w:t>Voor nadere informatie: Wilma Bosmans</w:t>
      </w:r>
      <w:r>
        <w:rPr>
          <w:spacing w:val="-61"/>
        </w:rPr>
        <w:t xml:space="preserve"> </w:t>
      </w:r>
      <w:hyperlink r:id="rId9">
        <w:r>
          <w:rPr>
            <w:color w:val="0462C1"/>
            <w:u w:val="single" w:color="0462C1"/>
          </w:rPr>
          <w:t>smv@maatschappijenveiligheid.nl</w:t>
        </w:r>
      </w:hyperlink>
    </w:p>
    <w:p w14:paraId="55B4CAC8" w14:textId="77777777" w:rsidR="00D047BD" w:rsidRDefault="00A07001">
      <w:pPr>
        <w:pStyle w:val="Plattetekst"/>
        <w:spacing w:before="1"/>
      </w:pPr>
      <w:r>
        <w:t>tel</w:t>
      </w:r>
      <w:r>
        <w:rPr>
          <w:spacing w:val="-4"/>
        </w:rPr>
        <w:t xml:space="preserve"> </w:t>
      </w:r>
      <w:r>
        <w:t>06-29208538</w:t>
      </w:r>
    </w:p>
    <w:sectPr w:rsidR="00D047BD">
      <w:pgSz w:w="11910" w:h="16840"/>
      <w:pgMar w:top="138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BD"/>
    <w:rsid w:val="000C44DD"/>
    <w:rsid w:val="0035048E"/>
    <w:rsid w:val="00836F79"/>
    <w:rsid w:val="00A07001"/>
    <w:rsid w:val="00A41E6F"/>
    <w:rsid w:val="00AD74EF"/>
    <w:rsid w:val="00D047BD"/>
    <w:rsid w:val="00E6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CAB0"/>
  <w15:docId w15:val="{6C352794-2FCC-49B7-BD87-0A83AA64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  <w:rPr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tschappijenveiligheid.nl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mv@maatschappijenveiligheid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5547539EC0A4CA82E2AE31921C9E0" ma:contentTypeVersion="10" ma:contentTypeDescription="Een nieuw document maken." ma:contentTypeScope="" ma:versionID="1ee40f24f513ace9465d05795246e56a">
  <xsd:schema xmlns:xsd="http://www.w3.org/2001/XMLSchema" xmlns:xs="http://www.w3.org/2001/XMLSchema" xmlns:p="http://schemas.microsoft.com/office/2006/metadata/properties" xmlns:ns3="49ecdd61-d0e4-4182-bd89-f668a960092c" targetNamespace="http://schemas.microsoft.com/office/2006/metadata/properties" ma:root="true" ma:fieldsID="c178e7d1a0a154f870b01d34672ec126" ns3:_="">
    <xsd:import namespace="49ecdd61-d0e4-4182-bd89-f668a96009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cdd61-d0e4-4182-bd89-f668a9600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0FFD0-F876-4D67-A6B0-308E8A1DA5C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9ecdd61-d0e4-4182-bd89-f668a960092c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A36EEF-CE8E-449C-8738-9D28F769D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96915-F5A3-4E71-B91B-E1F8AA1E1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cdd61-d0e4-4182-bd89-f668a9600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de Jong</dc:creator>
  <cp:lastModifiedBy>Ingrid de Jong</cp:lastModifiedBy>
  <cp:revision>2</cp:revision>
  <dcterms:created xsi:type="dcterms:W3CDTF">2022-01-20T19:35:00Z</dcterms:created>
  <dcterms:modified xsi:type="dcterms:W3CDTF">2022-01-20T19:35:00Z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2022-01-20T00:00:00Z</vt:filetime>
  </property>
  <property fmtid="{D5CDD505-2E9C-101B-9397-08002B2CF9AE}" pid="5" name="ContentTypeId">
    <vt:lpwstr>0x010100D5B5547539EC0A4CA82E2AE31921C9E0</vt:lpwstr>
  </property>
</Properties>
</file>